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978" w:rsidRDefault="00803978" w:rsidP="0049043B">
      <w:pPr>
        <w:jc w:val="center"/>
        <w:rPr>
          <w:lang w:val="en-US"/>
        </w:rPr>
      </w:pPr>
      <w:bookmarkStart w:id="0" w:name="bookmark1"/>
      <w:r>
        <w:rPr>
          <w:noProof/>
        </w:rPr>
        <w:drawing>
          <wp:inline distT="0" distB="0" distL="0" distR="0" wp14:anchorId="1CAD269E" wp14:editId="39AF44C1">
            <wp:extent cx="6119495" cy="8415306"/>
            <wp:effectExtent l="0" t="0" r="0" b="5080"/>
            <wp:docPr id="1" name="Рисунок 1" descr="C:\Users\ICL\Desktop\Титульники положений\Титульники положений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итульники положений\Титульники положений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78" w:rsidRDefault="00803978" w:rsidP="0049043B">
      <w:pPr>
        <w:jc w:val="center"/>
        <w:rPr>
          <w:lang w:val="en-US"/>
        </w:rPr>
      </w:pPr>
    </w:p>
    <w:p w:rsidR="00803978" w:rsidRDefault="00803978" w:rsidP="0049043B">
      <w:pPr>
        <w:jc w:val="center"/>
        <w:rPr>
          <w:lang w:val="en-US"/>
        </w:rPr>
      </w:pPr>
    </w:p>
    <w:p w:rsidR="00803978" w:rsidRDefault="00803978" w:rsidP="0049043B">
      <w:pPr>
        <w:jc w:val="center"/>
        <w:rPr>
          <w:lang w:val="en-US"/>
        </w:rPr>
      </w:pPr>
    </w:p>
    <w:p w:rsidR="00803978" w:rsidRDefault="00803978" w:rsidP="0049043B">
      <w:pPr>
        <w:jc w:val="center"/>
        <w:rPr>
          <w:lang w:val="en-US"/>
        </w:rPr>
      </w:pPr>
    </w:p>
    <w:p w:rsidR="00803978" w:rsidRDefault="00803978" w:rsidP="0049043B">
      <w:pPr>
        <w:jc w:val="center"/>
        <w:rPr>
          <w:lang w:val="en-US"/>
        </w:rPr>
      </w:pPr>
    </w:p>
    <w:p w:rsidR="00707043" w:rsidRPr="00645709" w:rsidRDefault="00645709" w:rsidP="00645709">
      <w:pPr>
        <w:shd w:val="clear" w:color="auto" w:fill="FFFFFF"/>
        <w:jc w:val="both"/>
      </w:pPr>
      <w:bookmarkStart w:id="1" w:name="_GoBack"/>
      <w:bookmarkEnd w:id="0"/>
      <w:bookmarkEnd w:id="1"/>
      <w:r>
        <w:lastRenderedPageBreak/>
        <w:t xml:space="preserve">     1. </w:t>
      </w:r>
      <w:r w:rsidR="00707043" w:rsidRPr="00645709">
        <w:t xml:space="preserve">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</w:t>
      </w:r>
      <w:r w:rsidRPr="00645709">
        <w:t xml:space="preserve"> </w:t>
      </w:r>
      <w:r>
        <w:t>в</w:t>
      </w:r>
      <w:r w:rsidRPr="00D01D0F">
        <w:t xml:space="preserve"> </w:t>
      </w:r>
      <w:r w:rsidRPr="00375385">
        <w:t>государственно</w:t>
      </w:r>
      <w:r>
        <w:t>м</w:t>
      </w:r>
      <w:r w:rsidRPr="00375385">
        <w:t xml:space="preserve"> автономно</w:t>
      </w:r>
      <w:r>
        <w:t>м</w:t>
      </w:r>
      <w:r w:rsidRPr="00375385">
        <w:t xml:space="preserve"> профессионально</w:t>
      </w:r>
      <w:r>
        <w:t>м</w:t>
      </w:r>
      <w:r w:rsidRPr="00375385">
        <w:t xml:space="preserve"> образовательно</w:t>
      </w:r>
      <w:r>
        <w:t>м</w:t>
      </w:r>
      <w:r w:rsidRPr="00375385">
        <w:t xml:space="preserve"> учреждени</w:t>
      </w:r>
      <w:r>
        <w:t>и</w:t>
      </w:r>
      <w:r w:rsidRPr="00375385">
        <w:t xml:space="preserve"> «Азнакаевский политехнический техник</w:t>
      </w:r>
      <w:r>
        <w:t>ум» (</w:t>
      </w:r>
      <w:r w:rsidR="00707043" w:rsidRPr="00645709">
        <w:t xml:space="preserve">далее </w:t>
      </w:r>
      <w:r>
        <w:t xml:space="preserve"> </w:t>
      </w:r>
      <w:proofErr w:type="gramStart"/>
      <w:r>
        <w:t>-</w:t>
      </w:r>
      <w:r w:rsidR="00707043" w:rsidRPr="00645709">
        <w:t>О</w:t>
      </w:r>
      <w:proofErr w:type="gramEnd"/>
      <w:r w:rsidR="00707043" w:rsidRPr="00645709">
        <w:t>рганизация) (далее – Комиссия).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 xml:space="preserve">2. Настоящее Положения утверждено с учетом мнения совета, совета родителей (законных представителей) несовершеннолетних обучающихся Организации и  представительным органом работников </w:t>
      </w:r>
      <w:r w:rsidR="00645709"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Pr="00707043">
        <w:rPr>
          <w:rFonts w:ascii="Times New Roman" w:hAnsi="Times New Roman" w:cs="Times New Roman"/>
          <w:sz w:val="24"/>
          <w:szCs w:val="24"/>
        </w:rPr>
        <w:t>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07043">
        <w:rPr>
          <w:rFonts w:ascii="Times New Roman" w:hAnsi="Times New Roman" w:cs="Times New Roman"/>
          <w:sz w:val="24"/>
          <w:szCs w:val="24"/>
        </w:rPr>
        <w:t>Комиссия создается в соответствии со </w:t>
      </w:r>
      <w:hyperlink r:id="rId7" w:anchor="st45" w:tgtFrame="_blank" w:history="1">
        <w:r w:rsidRPr="00645709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статьей 45</w:t>
        </w:r>
      </w:hyperlink>
      <w:r w:rsidRPr="00645709">
        <w:rPr>
          <w:rFonts w:ascii="Times New Roman" w:hAnsi="Times New Roman" w:cs="Times New Roman"/>
          <w:sz w:val="24"/>
          <w:szCs w:val="24"/>
        </w:rPr>
        <w:t> </w:t>
      </w:r>
      <w:r w:rsidRPr="00707043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Комиссия создается в составе семи</w:t>
      </w:r>
      <w:r w:rsidRPr="00707043">
        <w:rPr>
          <w:rFonts w:ascii="Times New Roman" w:hAnsi="Times New Roman" w:cs="Times New Roman"/>
          <w:sz w:val="24"/>
          <w:szCs w:val="24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Сформированный состав Комиссии объявляется приказом директора Организации.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5. Срок полномочий Комиссии составляет два года.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6. Члены Комиссии осуществляют свою деятельность на безвозмездной основе.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7. Досрочное прекращение полномочий члена Комиссии осуществляется: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7.1. на основании личного заявления члена Комиссии об исключении из его состава;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7.2. по требованию не менее 2/3 членов Комиссии, выраженному в письменной форме;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9. В целях организации работы Комиссия избирает из своего состава председателя и секретаря.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</w:t>
      </w:r>
      <w:r w:rsidRPr="00707043">
        <w:rPr>
          <w:rFonts w:ascii="Times New Roman" w:hAnsi="Times New Roman" w:cs="Times New Roman"/>
          <w:sz w:val="24"/>
          <w:szCs w:val="24"/>
        </w:rPr>
        <w:lastRenderedPageBreak/>
        <w:t>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 xml:space="preserve">14. В случае </w:t>
      </w:r>
      <w:proofErr w:type="gramStart"/>
      <w:r w:rsidRPr="00707043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</w:t>
      </w:r>
      <w:proofErr w:type="gramEnd"/>
      <w:r w:rsidRPr="00707043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="00AD5EEB">
        <w:rPr>
          <w:rFonts w:ascii="Times New Roman" w:hAnsi="Times New Roman" w:cs="Times New Roman"/>
          <w:sz w:val="24"/>
          <w:szCs w:val="24"/>
        </w:rPr>
        <w:t>,</w:t>
      </w:r>
      <w:r w:rsidRPr="00707043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15. Решение Комиссии оформляется протоколом.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07043" w:rsidRPr="00707043" w:rsidRDefault="00707043" w:rsidP="0070704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7043">
        <w:rPr>
          <w:rFonts w:ascii="Times New Roman" w:hAnsi="Times New Roman" w:cs="Times New Roman"/>
          <w:sz w:val="24"/>
          <w:szCs w:val="24"/>
        </w:rPr>
        <w:t> </w:t>
      </w:r>
    </w:p>
    <w:p w:rsidR="002300CB" w:rsidRPr="00707043" w:rsidRDefault="002300CB" w:rsidP="007070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300CB" w:rsidRPr="00707043" w:rsidSect="0049043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1B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07042D"/>
    <w:multiLevelType w:val="multilevel"/>
    <w:tmpl w:val="C176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64167"/>
    <w:multiLevelType w:val="multilevel"/>
    <w:tmpl w:val="05F842A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41"/>
    <w:rsid w:val="002300CB"/>
    <w:rsid w:val="0049043B"/>
    <w:rsid w:val="00645709"/>
    <w:rsid w:val="00707043"/>
    <w:rsid w:val="00803978"/>
    <w:rsid w:val="00814141"/>
    <w:rsid w:val="00A32C54"/>
    <w:rsid w:val="00AD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04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0704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9043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457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39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9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04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0704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9043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457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39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9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ICL</cp:lastModifiedBy>
  <cp:revision>5</cp:revision>
  <dcterms:created xsi:type="dcterms:W3CDTF">2019-02-22T05:43:00Z</dcterms:created>
  <dcterms:modified xsi:type="dcterms:W3CDTF">2019-04-24T14:41:00Z</dcterms:modified>
</cp:coreProperties>
</file>